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EDEFD" w14:textId="1E3AA569" w:rsidR="00D824C0" w:rsidRDefault="00D824C0" w:rsidP="009F41E1">
      <w:pPr>
        <w:spacing w:line="360" w:lineRule="auto"/>
        <w:rPr>
          <w:rFonts w:ascii="Calibri" w:hAnsi="Calibri" w:cs="Calibri"/>
          <w:color w:val="000000"/>
          <w:shd w:val="clear" w:color="auto" w:fill="FFFFFF"/>
        </w:rPr>
      </w:pPr>
      <w:r>
        <w:rPr>
          <w:rFonts w:ascii="Calibri" w:hAnsi="Calibri" w:cs="Calibri"/>
          <w:color w:val="000000"/>
          <w:shd w:val="clear" w:color="auto" w:fill="FFFFFF"/>
        </w:rPr>
        <w:t>1-23-2024</w:t>
      </w:r>
    </w:p>
    <w:p w14:paraId="5413D44A" w14:textId="548763C2" w:rsidR="00D824C0" w:rsidRDefault="00D824C0" w:rsidP="009F41E1">
      <w:pPr>
        <w:spacing w:line="360" w:lineRule="auto"/>
        <w:rPr>
          <w:rFonts w:ascii="Calibri" w:hAnsi="Calibri" w:cs="Calibri"/>
          <w:color w:val="000000"/>
          <w:shd w:val="clear" w:color="auto" w:fill="FFFFFF"/>
        </w:rPr>
      </w:pPr>
      <w:r>
        <w:rPr>
          <w:rFonts w:ascii="Calibri" w:hAnsi="Calibri" w:cs="Calibri"/>
          <w:noProof/>
          <w:color w:val="000000"/>
          <w:shd w:val="clear" w:color="auto" w:fill="FFFFFF"/>
        </w:rPr>
        <w:drawing>
          <wp:inline distT="0" distB="0" distL="0" distR="0" wp14:anchorId="690AD9B9" wp14:editId="3FFF2A8E">
            <wp:extent cx="3362325" cy="2017395"/>
            <wp:effectExtent l="0" t="0" r="0" b="0"/>
            <wp:docPr id="1160977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977409" name="Picture 1160977409"/>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62325" cy="2017395"/>
                    </a:xfrm>
                    <a:prstGeom prst="rect">
                      <a:avLst/>
                    </a:prstGeom>
                  </pic:spPr>
                </pic:pic>
              </a:graphicData>
            </a:graphic>
          </wp:inline>
        </w:drawing>
      </w:r>
    </w:p>
    <w:p w14:paraId="425B0516" w14:textId="028506B4" w:rsidR="009F41E1" w:rsidRDefault="009F41E1" w:rsidP="009F41E1">
      <w:pPr>
        <w:spacing w:line="360" w:lineRule="auto"/>
        <w:rPr>
          <w:rFonts w:ascii="Calibri" w:hAnsi="Calibri" w:cs="Calibri"/>
          <w:color w:val="000000"/>
          <w:shd w:val="clear" w:color="auto" w:fill="FFFFFF"/>
        </w:rPr>
      </w:pPr>
      <w:r>
        <w:rPr>
          <w:rFonts w:ascii="Calibri" w:hAnsi="Calibri" w:cs="Calibri"/>
          <w:color w:val="000000"/>
          <w:shd w:val="clear" w:color="auto" w:fill="FFFFFF"/>
        </w:rPr>
        <w:t xml:space="preserve">Dear Youth Leader, </w:t>
      </w:r>
    </w:p>
    <w:p w14:paraId="5D6D4634" w14:textId="77777777" w:rsidR="009F41E1" w:rsidRDefault="009F41E1" w:rsidP="009F41E1">
      <w:pPr>
        <w:spacing w:line="360" w:lineRule="auto"/>
        <w:rPr>
          <w:rFonts w:ascii="Calibri" w:hAnsi="Calibri" w:cs="Calibri"/>
          <w:color w:val="000000"/>
          <w:shd w:val="clear" w:color="auto" w:fill="FFFFFF"/>
        </w:rPr>
      </w:pPr>
    </w:p>
    <w:p w14:paraId="0606FE6D" w14:textId="3F4B2F1B" w:rsidR="00293841" w:rsidRDefault="009F41E1" w:rsidP="009F41E1">
      <w:pPr>
        <w:spacing w:line="360" w:lineRule="auto"/>
        <w:rPr>
          <w:rFonts w:ascii="Calibri" w:hAnsi="Calibri" w:cs="Calibri"/>
          <w:color w:val="000000"/>
          <w:shd w:val="clear" w:color="auto" w:fill="FFFFFF"/>
        </w:rPr>
      </w:pPr>
      <w:r>
        <w:rPr>
          <w:rFonts w:ascii="Calibri" w:hAnsi="Calibri" w:cs="Calibri"/>
          <w:color w:val="000000"/>
          <w:shd w:val="clear" w:color="auto" w:fill="FFFFFF"/>
        </w:rPr>
        <w:t xml:space="preserve">Upsets. Crushed Dreams. The Cinderella Story. For just a few days every year we turn our attention to the world of College Basketball for March Madness. We may not know any of the players, colleges, or teams, but it’s always fun selecting brackets and watching the results. (FYI, picking teams based </w:t>
      </w:r>
      <w:proofErr w:type="gramStart"/>
      <w:r>
        <w:rPr>
          <w:rFonts w:ascii="Calibri" w:hAnsi="Calibri" w:cs="Calibri"/>
          <w:color w:val="000000"/>
          <w:shd w:val="clear" w:color="auto" w:fill="FFFFFF"/>
        </w:rPr>
        <w:t>off of</w:t>
      </w:r>
      <w:proofErr w:type="gramEnd"/>
      <w:r>
        <w:rPr>
          <w:rFonts w:ascii="Calibri" w:hAnsi="Calibri" w:cs="Calibri"/>
          <w:color w:val="000000"/>
          <w:shd w:val="clear" w:color="auto" w:fill="FFFFFF"/>
        </w:rPr>
        <w:t xml:space="preserve"> mascots isn’t the wisest way to go) One top seed goes down and all the brackets are busted in two hours. But what about when your life plans are disrupted, changed, or some unexpected tragedy leaves you like the upset team? All conflict can lead to God’s glory! This year at Retreat, Lauren Mosher will be leading us to find God’s </w:t>
      </w:r>
      <w:r>
        <w:rPr>
          <w:rFonts w:ascii="Calibri" w:hAnsi="Calibri" w:cs="Calibri"/>
          <w:b/>
          <w:bCs/>
          <w:color w:val="000000"/>
          <w:shd w:val="clear" w:color="auto" w:fill="FFFFFF"/>
        </w:rPr>
        <w:t>Message in the Madness</w:t>
      </w:r>
      <w:r>
        <w:rPr>
          <w:rFonts w:ascii="Calibri" w:hAnsi="Calibri" w:cs="Calibri"/>
          <w:color w:val="000000"/>
          <w:shd w:val="clear" w:color="auto" w:fill="FFFFFF"/>
        </w:rPr>
        <w:t>. Youth Retreat will be March 15 and 16 at Camp Pollock. Registration will be $35 for students and adults. Retreat is a great opportunity for students to renew their camp friendships and make new memories. For new students in your youth group, Retreat is a chance to introduce them to the campgrounds before summer camp! Counselor Training will be on Saturday morning if you have any students wanting to be a counselor this summer. Going through the training doesn’t automatically allow someone to counsel, but it must be completed before qualifying someone for the position. Groups do not need to pay registration before Retreat, but we would like to get our accommodations made before arrival. Please email your current list of students to </w:t>
      </w:r>
      <w:hyperlink r:id="rId5" w:tgtFrame="_blank" w:history="1">
        <w:r>
          <w:rPr>
            <w:rStyle w:val="Hyperlink"/>
            <w:rFonts w:ascii="Calibri" w:hAnsi="Calibri" w:cs="Calibri"/>
            <w:color w:val="1155CC"/>
            <w:shd w:val="clear" w:color="auto" w:fill="FFFFFF"/>
          </w:rPr>
          <w:t>rjrials22@live.com</w:t>
        </w:r>
      </w:hyperlink>
      <w:r>
        <w:rPr>
          <w:rFonts w:ascii="Calibri" w:hAnsi="Calibri" w:cs="Calibri"/>
          <w:color w:val="000000"/>
          <w:shd w:val="clear" w:color="auto" w:fill="FFFFFF"/>
        </w:rPr>
        <w:t> by March 13</w:t>
      </w:r>
      <w:r>
        <w:rPr>
          <w:rFonts w:ascii="Calibri" w:hAnsi="Calibri" w:cs="Calibri"/>
          <w:color w:val="000000"/>
          <w:shd w:val="clear" w:color="auto" w:fill="FFFFFF"/>
          <w:vertAlign w:val="superscript"/>
        </w:rPr>
        <w:t>th</w:t>
      </w:r>
      <w:r>
        <w:rPr>
          <w:rFonts w:ascii="Calibri" w:hAnsi="Calibri" w:cs="Calibri"/>
          <w:color w:val="000000"/>
          <w:shd w:val="clear" w:color="auto" w:fill="FFFFFF"/>
        </w:rPr>
        <w:t> so we can be prepared for your group. If possible, please bring a male and female counselor for your group. See attachment for logo to use for your promotional materials.</w:t>
      </w:r>
    </w:p>
    <w:p w14:paraId="46E71A29" w14:textId="77777777" w:rsidR="009F41E1" w:rsidRDefault="009F41E1" w:rsidP="009F41E1">
      <w:pPr>
        <w:spacing w:line="360" w:lineRule="auto"/>
        <w:rPr>
          <w:rFonts w:ascii="Calibri" w:hAnsi="Calibri" w:cs="Calibri"/>
          <w:color w:val="000000"/>
          <w:shd w:val="clear" w:color="auto" w:fill="FFFFFF"/>
        </w:rPr>
      </w:pPr>
    </w:p>
    <w:p w14:paraId="54971BF1" w14:textId="77777777" w:rsidR="00D824C0" w:rsidRDefault="00D824C0" w:rsidP="009F41E1">
      <w:pPr>
        <w:pStyle w:val="NormalWeb"/>
        <w:shd w:val="clear" w:color="auto" w:fill="FFFFFF"/>
        <w:spacing w:before="0" w:beforeAutospacing="0" w:after="0" w:afterAutospacing="0"/>
        <w:jc w:val="both"/>
        <w:rPr>
          <w:rFonts w:ascii="Calibri" w:hAnsi="Calibri" w:cs="Calibri"/>
          <w:color w:val="000000"/>
        </w:rPr>
      </w:pPr>
    </w:p>
    <w:p w14:paraId="5E02ECEB" w14:textId="77777777" w:rsidR="00D824C0" w:rsidRDefault="00D824C0" w:rsidP="009F41E1">
      <w:pPr>
        <w:pStyle w:val="NormalWeb"/>
        <w:shd w:val="clear" w:color="auto" w:fill="FFFFFF"/>
        <w:spacing w:before="0" w:beforeAutospacing="0" w:after="0" w:afterAutospacing="0"/>
        <w:jc w:val="both"/>
        <w:rPr>
          <w:rFonts w:ascii="Calibri" w:hAnsi="Calibri" w:cs="Calibri"/>
          <w:color w:val="000000"/>
        </w:rPr>
      </w:pPr>
    </w:p>
    <w:p w14:paraId="2E7AF58B" w14:textId="77777777" w:rsidR="00D824C0" w:rsidRDefault="00D824C0" w:rsidP="009F41E1">
      <w:pPr>
        <w:pStyle w:val="NormalWeb"/>
        <w:shd w:val="clear" w:color="auto" w:fill="FFFFFF"/>
        <w:spacing w:before="0" w:beforeAutospacing="0" w:after="0" w:afterAutospacing="0"/>
        <w:jc w:val="both"/>
        <w:rPr>
          <w:rFonts w:ascii="Calibri" w:hAnsi="Calibri" w:cs="Calibri"/>
          <w:color w:val="000000"/>
        </w:rPr>
      </w:pPr>
    </w:p>
    <w:p w14:paraId="058CD3D1" w14:textId="77777777" w:rsidR="00D824C0" w:rsidRDefault="00D824C0" w:rsidP="009F41E1">
      <w:pPr>
        <w:pStyle w:val="NormalWeb"/>
        <w:shd w:val="clear" w:color="auto" w:fill="FFFFFF"/>
        <w:spacing w:before="0" w:beforeAutospacing="0" w:after="0" w:afterAutospacing="0"/>
        <w:jc w:val="both"/>
        <w:rPr>
          <w:rFonts w:ascii="Calibri" w:hAnsi="Calibri" w:cs="Calibri"/>
          <w:color w:val="000000"/>
        </w:rPr>
      </w:pPr>
    </w:p>
    <w:p w14:paraId="78E579A4" w14:textId="06A6A776" w:rsidR="009F41E1" w:rsidRDefault="009F41E1" w:rsidP="009F41E1">
      <w:pPr>
        <w:pStyle w:val="NormalWeb"/>
        <w:shd w:val="clear" w:color="auto" w:fill="FFFFFF"/>
        <w:spacing w:before="0" w:beforeAutospacing="0" w:after="0" w:afterAutospacing="0"/>
        <w:jc w:val="both"/>
        <w:rPr>
          <w:rFonts w:ascii="Arial" w:hAnsi="Arial" w:cs="Arial"/>
          <w:color w:val="222222"/>
        </w:rPr>
      </w:pPr>
      <w:r>
        <w:rPr>
          <w:rFonts w:ascii="Calibri" w:hAnsi="Calibri" w:cs="Calibri"/>
          <w:color w:val="000000"/>
        </w:rPr>
        <w:lastRenderedPageBreak/>
        <w:t>Schedule</w:t>
      </w:r>
    </w:p>
    <w:p w14:paraId="16788509" w14:textId="77777777" w:rsidR="009F41E1" w:rsidRDefault="009F41E1" w:rsidP="009F41E1">
      <w:pPr>
        <w:pStyle w:val="NormalWeb"/>
        <w:shd w:val="clear" w:color="auto" w:fill="FFFFFF"/>
        <w:spacing w:before="0" w:beforeAutospacing="0" w:after="0" w:afterAutospacing="0"/>
        <w:jc w:val="both"/>
        <w:rPr>
          <w:rFonts w:ascii="Arial" w:hAnsi="Arial" w:cs="Arial"/>
          <w:color w:val="222222"/>
        </w:rPr>
      </w:pPr>
      <w:r>
        <w:rPr>
          <w:rFonts w:ascii="Calibri" w:hAnsi="Calibri" w:cs="Calibri"/>
          <w:color w:val="000000"/>
        </w:rPr>
        <w:t>Friday</w:t>
      </w:r>
    </w:p>
    <w:p w14:paraId="289478DF" w14:textId="77777777" w:rsidR="009F41E1" w:rsidRDefault="009F41E1" w:rsidP="009F41E1">
      <w:pPr>
        <w:pStyle w:val="NormalWeb"/>
        <w:shd w:val="clear" w:color="auto" w:fill="FFFFFF"/>
        <w:spacing w:before="0" w:beforeAutospacing="0" w:after="0" w:afterAutospacing="0"/>
        <w:jc w:val="both"/>
        <w:rPr>
          <w:rFonts w:ascii="Arial" w:hAnsi="Arial" w:cs="Arial"/>
          <w:color w:val="222222"/>
        </w:rPr>
      </w:pPr>
      <w:r>
        <w:rPr>
          <w:rFonts w:ascii="Calibri" w:hAnsi="Calibri" w:cs="Calibri"/>
          <w:color w:val="000000"/>
        </w:rPr>
        <w:t>  6           Supper</w:t>
      </w:r>
    </w:p>
    <w:p w14:paraId="62EDCB3E" w14:textId="77777777" w:rsidR="009F41E1" w:rsidRDefault="009F41E1" w:rsidP="009F41E1">
      <w:pPr>
        <w:pStyle w:val="NormalWeb"/>
        <w:shd w:val="clear" w:color="auto" w:fill="FFFFFF"/>
        <w:spacing w:before="0" w:beforeAutospacing="0" w:after="0" w:afterAutospacing="0"/>
        <w:jc w:val="both"/>
        <w:rPr>
          <w:rFonts w:ascii="Arial" w:hAnsi="Arial" w:cs="Arial"/>
          <w:color w:val="222222"/>
        </w:rPr>
      </w:pPr>
      <w:r>
        <w:rPr>
          <w:rFonts w:ascii="Calibri" w:hAnsi="Calibri" w:cs="Calibri"/>
          <w:color w:val="000000"/>
        </w:rPr>
        <w:t>  730       Session 1</w:t>
      </w:r>
    </w:p>
    <w:p w14:paraId="579AE742" w14:textId="77777777" w:rsidR="009F41E1" w:rsidRDefault="009F41E1" w:rsidP="009F41E1">
      <w:pPr>
        <w:pStyle w:val="NormalWeb"/>
        <w:shd w:val="clear" w:color="auto" w:fill="FFFFFF"/>
        <w:spacing w:before="0" w:beforeAutospacing="0" w:after="0" w:afterAutospacing="0"/>
        <w:jc w:val="both"/>
        <w:rPr>
          <w:rFonts w:ascii="Arial" w:hAnsi="Arial" w:cs="Arial"/>
          <w:color w:val="222222"/>
        </w:rPr>
      </w:pPr>
      <w:r>
        <w:rPr>
          <w:rFonts w:ascii="Calibri" w:hAnsi="Calibri" w:cs="Calibri"/>
          <w:color w:val="000000"/>
        </w:rPr>
        <w:t>  9           Games/Snacks</w:t>
      </w:r>
    </w:p>
    <w:p w14:paraId="6CA6B1BB" w14:textId="77777777" w:rsidR="009F41E1" w:rsidRDefault="009F41E1" w:rsidP="009F41E1">
      <w:pPr>
        <w:pStyle w:val="NormalWeb"/>
        <w:shd w:val="clear" w:color="auto" w:fill="FFFFFF"/>
        <w:spacing w:before="0" w:beforeAutospacing="0" w:after="0" w:afterAutospacing="0"/>
        <w:jc w:val="both"/>
        <w:rPr>
          <w:rFonts w:ascii="Arial" w:hAnsi="Arial" w:cs="Arial"/>
          <w:color w:val="222222"/>
        </w:rPr>
      </w:pPr>
      <w:r>
        <w:rPr>
          <w:rFonts w:ascii="Calibri" w:hAnsi="Calibri" w:cs="Calibri"/>
          <w:color w:val="000000"/>
        </w:rPr>
        <w:t> </w:t>
      </w:r>
    </w:p>
    <w:p w14:paraId="51FD3C35" w14:textId="77777777" w:rsidR="009F41E1" w:rsidRDefault="009F41E1" w:rsidP="009F41E1">
      <w:pPr>
        <w:pStyle w:val="NormalWeb"/>
        <w:shd w:val="clear" w:color="auto" w:fill="FFFFFF"/>
        <w:spacing w:before="0" w:beforeAutospacing="0" w:after="0" w:afterAutospacing="0"/>
        <w:jc w:val="both"/>
        <w:rPr>
          <w:rFonts w:ascii="Arial" w:hAnsi="Arial" w:cs="Arial"/>
          <w:color w:val="222222"/>
        </w:rPr>
      </w:pPr>
      <w:r>
        <w:rPr>
          <w:rFonts w:ascii="Calibri" w:hAnsi="Calibri" w:cs="Calibri"/>
          <w:color w:val="000000"/>
        </w:rPr>
        <w:t>Saturday</w:t>
      </w:r>
    </w:p>
    <w:p w14:paraId="7AFB9F08" w14:textId="77777777" w:rsidR="009F41E1" w:rsidRDefault="009F41E1" w:rsidP="009F41E1">
      <w:pPr>
        <w:pStyle w:val="NormalWeb"/>
        <w:shd w:val="clear" w:color="auto" w:fill="FFFFFF"/>
        <w:spacing w:before="0" w:beforeAutospacing="0" w:after="0" w:afterAutospacing="0"/>
        <w:jc w:val="both"/>
        <w:rPr>
          <w:rFonts w:ascii="Arial" w:hAnsi="Arial" w:cs="Arial"/>
          <w:color w:val="222222"/>
        </w:rPr>
      </w:pPr>
      <w:r>
        <w:rPr>
          <w:rFonts w:ascii="Calibri" w:hAnsi="Calibri" w:cs="Calibri"/>
          <w:color w:val="000000"/>
        </w:rPr>
        <w:t>  815       Breakouts/Counselor Training</w:t>
      </w:r>
    </w:p>
    <w:p w14:paraId="2210F7AF" w14:textId="77777777" w:rsidR="009F41E1" w:rsidRDefault="009F41E1" w:rsidP="009F41E1">
      <w:pPr>
        <w:pStyle w:val="NormalWeb"/>
        <w:shd w:val="clear" w:color="auto" w:fill="FFFFFF"/>
        <w:spacing w:before="0" w:beforeAutospacing="0" w:after="0" w:afterAutospacing="0"/>
        <w:jc w:val="both"/>
        <w:rPr>
          <w:rFonts w:ascii="Arial" w:hAnsi="Arial" w:cs="Arial"/>
          <w:color w:val="222222"/>
        </w:rPr>
      </w:pPr>
      <w:r>
        <w:rPr>
          <w:rFonts w:ascii="Calibri" w:hAnsi="Calibri" w:cs="Calibri"/>
          <w:color w:val="000000"/>
        </w:rPr>
        <w:t>  9           Brunch</w:t>
      </w:r>
    </w:p>
    <w:p w14:paraId="7FFABF20" w14:textId="77777777" w:rsidR="009F41E1" w:rsidRDefault="009F41E1" w:rsidP="009F41E1">
      <w:pPr>
        <w:pStyle w:val="NormalWeb"/>
        <w:shd w:val="clear" w:color="auto" w:fill="FFFFFF"/>
        <w:spacing w:before="0" w:beforeAutospacing="0" w:after="0" w:afterAutospacing="0"/>
        <w:jc w:val="both"/>
        <w:rPr>
          <w:rFonts w:ascii="Arial" w:hAnsi="Arial" w:cs="Arial"/>
          <w:color w:val="222222"/>
        </w:rPr>
      </w:pPr>
      <w:r>
        <w:rPr>
          <w:rFonts w:ascii="Calibri" w:hAnsi="Calibri" w:cs="Calibri"/>
          <w:color w:val="000000"/>
        </w:rPr>
        <w:t>  930       Group Activity</w:t>
      </w:r>
    </w:p>
    <w:p w14:paraId="51832490" w14:textId="77777777" w:rsidR="009F41E1" w:rsidRDefault="009F41E1" w:rsidP="009F41E1">
      <w:pPr>
        <w:pStyle w:val="NormalWeb"/>
        <w:shd w:val="clear" w:color="auto" w:fill="FFFFFF"/>
        <w:spacing w:before="0" w:beforeAutospacing="0" w:after="0" w:afterAutospacing="0"/>
        <w:jc w:val="both"/>
        <w:rPr>
          <w:rFonts w:ascii="Arial" w:hAnsi="Arial" w:cs="Arial"/>
          <w:color w:val="222222"/>
        </w:rPr>
      </w:pPr>
      <w:r>
        <w:rPr>
          <w:rFonts w:ascii="Calibri" w:hAnsi="Calibri" w:cs="Calibri"/>
          <w:color w:val="000000"/>
        </w:rPr>
        <w:t> 1030      Break</w:t>
      </w:r>
    </w:p>
    <w:p w14:paraId="2F1E7E8E" w14:textId="77777777" w:rsidR="009F41E1" w:rsidRDefault="009F41E1" w:rsidP="009F41E1">
      <w:pPr>
        <w:pStyle w:val="NormalWeb"/>
        <w:shd w:val="clear" w:color="auto" w:fill="FFFFFF"/>
        <w:spacing w:before="0" w:beforeAutospacing="0" w:after="0" w:afterAutospacing="0"/>
        <w:jc w:val="both"/>
        <w:rPr>
          <w:rFonts w:ascii="Arial" w:hAnsi="Arial" w:cs="Arial"/>
          <w:color w:val="222222"/>
        </w:rPr>
      </w:pPr>
      <w:r>
        <w:rPr>
          <w:rFonts w:ascii="Calibri" w:hAnsi="Calibri" w:cs="Calibri"/>
          <w:color w:val="000000"/>
        </w:rPr>
        <w:t> 11          Session 2</w:t>
      </w:r>
    </w:p>
    <w:p w14:paraId="3FE9EA0C" w14:textId="77777777" w:rsidR="009F41E1" w:rsidRDefault="009F41E1" w:rsidP="009F41E1">
      <w:pPr>
        <w:pStyle w:val="NormalWeb"/>
        <w:shd w:val="clear" w:color="auto" w:fill="FFFFFF"/>
        <w:spacing w:before="0" w:beforeAutospacing="0" w:after="0" w:afterAutospacing="0"/>
        <w:jc w:val="both"/>
        <w:rPr>
          <w:rFonts w:ascii="Arial" w:hAnsi="Arial" w:cs="Arial"/>
          <w:color w:val="222222"/>
        </w:rPr>
      </w:pPr>
      <w:r>
        <w:rPr>
          <w:rFonts w:ascii="Calibri" w:hAnsi="Calibri" w:cs="Calibri"/>
          <w:color w:val="000000"/>
        </w:rPr>
        <w:t> 12          Dismissal</w:t>
      </w:r>
    </w:p>
    <w:p w14:paraId="73B33F18" w14:textId="77777777" w:rsidR="009F41E1" w:rsidRDefault="009F41E1" w:rsidP="009F41E1">
      <w:pPr>
        <w:spacing w:line="360" w:lineRule="auto"/>
      </w:pPr>
    </w:p>
    <w:sectPr w:rsidR="009F4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1E1"/>
    <w:rsid w:val="00293841"/>
    <w:rsid w:val="003F49DC"/>
    <w:rsid w:val="004467EA"/>
    <w:rsid w:val="009F41E1"/>
    <w:rsid w:val="00D82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05BD"/>
  <w15:chartTrackingRefBased/>
  <w15:docId w15:val="{5EFBB61C-4705-4BFF-96FE-BEFD1F10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14" w:hanging="1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41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1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1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1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41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41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41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41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41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1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1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1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1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41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41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41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41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41E1"/>
    <w:rPr>
      <w:rFonts w:eastAsiaTheme="majorEastAsia" w:cstheme="majorBidi"/>
      <w:color w:val="272727" w:themeColor="text1" w:themeTint="D8"/>
    </w:rPr>
  </w:style>
  <w:style w:type="paragraph" w:styleId="Title">
    <w:name w:val="Title"/>
    <w:basedOn w:val="Normal"/>
    <w:next w:val="Normal"/>
    <w:link w:val="TitleChar"/>
    <w:uiPriority w:val="10"/>
    <w:qFormat/>
    <w:rsid w:val="009F41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1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1E1"/>
    <w:pPr>
      <w:numPr>
        <w:ilvl w:val="1"/>
      </w:numPr>
      <w:spacing w:after="160"/>
      <w:ind w:left="14" w:hanging="14"/>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1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1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F41E1"/>
    <w:rPr>
      <w:i/>
      <w:iCs/>
      <w:color w:val="404040" w:themeColor="text1" w:themeTint="BF"/>
    </w:rPr>
  </w:style>
  <w:style w:type="paragraph" w:styleId="ListParagraph">
    <w:name w:val="List Paragraph"/>
    <w:basedOn w:val="Normal"/>
    <w:uiPriority w:val="34"/>
    <w:qFormat/>
    <w:rsid w:val="009F41E1"/>
    <w:pPr>
      <w:ind w:left="720"/>
      <w:contextualSpacing/>
    </w:pPr>
  </w:style>
  <w:style w:type="character" w:styleId="IntenseEmphasis">
    <w:name w:val="Intense Emphasis"/>
    <w:basedOn w:val="DefaultParagraphFont"/>
    <w:uiPriority w:val="21"/>
    <w:qFormat/>
    <w:rsid w:val="009F41E1"/>
    <w:rPr>
      <w:i/>
      <w:iCs/>
      <w:color w:val="0F4761" w:themeColor="accent1" w:themeShade="BF"/>
    </w:rPr>
  </w:style>
  <w:style w:type="paragraph" w:styleId="IntenseQuote">
    <w:name w:val="Intense Quote"/>
    <w:basedOn w:val="Normal"/>
    <w:next w:val="Normal"/>
    <w:link w:val="IntenseQuoteChar"/>
    <w:uiPriority w:val="30"/>
    <w:qFormat/>
    <w:rsid w:val="009F41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1E1"/>
    <w:rPr>
      <w:i/>
      <w:iCs/>
      <w:color w:val="0F4761" w:themeColor="accent1" w:themeShade="BF"/>
    </w:rPr>
  </w:style>
  <w:style w:type="character" w:styleId="IntenseReference">
    <w:name w:val="Intense Reference"/>
    <w:basedOn w:val="DefaultParagraphFont"/>
    <w:uiPriority w:val="32"/>
    <w:qFormat/>
    <w:rsid w:val="009F41E1"/>
    <w:rPr>
      <w:b/>
      <w:bCs/>
      <w:smallCaps/>
      <w:color w:val="0F4761" w:themeColor="accent1" w:themeShade="BF"/>
      <w:spacing w:val="5"/>
    </w:rPr>
  </w:style>
  <w:style w:type="character" w:styleId="Hyperlink">
    <w:name w:val="Hyperlink"/>
    <w:basedOn w:val="DefaultParagraphFont"/>
    <w:uiPriority w:val="99"/>
    <w:semiHidden/>
    <w:unhideWhenUsed/>
    <w:rsid w:val="009F41E1"/>
    <w:rPr>
      <w:color w:val="0000FF"/>
      <w:u w:val="single"/>
    </w:rPr>
  </w:style>
  <w:style w:type="paragraph" w:styleId="NormalWeb">
    <w:name w:val="Normal (Web)"/>
    <w:basedOn w:val="Normal"/>
    <w:uiPriority w:val="99"/>
    <w:semiHidden/>
    <w:unhideWhenUsed/>
    <w:rsid w:val="009F41E1"/>
    <w:pPr>
      <w:spacing w:before="100" w:beforeAutospacing="1" w:after="100" w:afterAutospacing="1"/>
      <w:ind w:left="0" w:firstLine="0"/>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03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jrials22@live.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edwards</dc:creator>
  <cp:keywords/>
  <dc:description/>
  <cp:lastModifiedBy>dawn edwards</cp:lastModifiedBy>
  <cp:revision>1</cp:revision>
  <cp:lastPrinted>2024-01-24T20:59:00Z</cp:lastPrinted>
  <dcterms:created xsi:type="dcterms:W3CDTF">2024-01-24T17:22:00Z</dcterms:created>
  <dcterms:modified xsi:type="dcterms:W3CDTF">2024-01-24T21:32:00Z</dcterms:modified>
</cp:coreProperties>
</file>